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8F1BB" w14:textId="3E18C326" w:rsidR="002E6417" w:rsidRDefault="003C5A38" w:rsidP="002E6417">
      <w:pPr>
        <w:pStyle w:val="Standard"/>
        <w:jc w:val="center"/>
        <w:rPr>
          <w:rFonts w:ascii="Calibri" w:hAnsi="Calibri"/>
          <w:b/>
          <w:bCs/>
          <w:sz w:val="36"/>
          <w:szCs w:val="36"/>
          <w:u w:val="single"/>
        </w:rPr>
      </w:pPr>
      <w:r w:rsidRPr="002E6417">
        <w:rPr>
          <w:rFonts w:ascii="Calibri" w:hAnsi="Calibri"/>
          <w:b/>
          <w:bCs/>
          <w:sz w:val="36"/>
          <w:szCs w:val="36"/>
          <w:u w:val="single"/>
        </w:rPr>
        <w:t xml:space="preserve">REGOLAMENTO </w:t>
      </w:r>
      <w:r w:rsidR="0059769D" w:rsidRPr="002E6417">
        <w:rPr>
          <w:rFonts w:ascii="Calibri" w:hAnsi="Calibri"/>
          <w:b/>
          <w:bCs/>
          <w:sz w:val="36"/>
          <w:szCs w:val="36"/>
          <w:u w:val="single"/>
        </w:rPr>
        <w:t>PER RENDITA MENSILE</w:t>
      </w:r>
    </w:p>
    <w:p w14:paraId="3F557591" w14:textId="19642D87" w:rsidR="00C37518" w:rsidRPr="002E6417" w:rsidRDefault="002E6417" w:rsidP="002E6417">
      <w:pPr>
        <w:pStyle w:val="Standard"/>
        <w:jc w:val="center"/>
        <w:rPr>
          <w:rFonts w:ascii="Calibri" w:hAnsi="Calibri"/>
          <w:b/>
          <w:bCs/>
          <w:sz w:val="36"/>
          <w:szCs w:val="36"/>
          <w:u w:val="single"/>
        </w:rPr>
      </w:pPr>
      <w:r>
        <w:rPr>
          <w:rFonts w:ascii="Calibri" w:hAnsi="Calibri"/>
          <w:b/>
          <w:bCs/>
          <w:sz w:val="36"/>
          <w:szCs w:val="36"/>
          <w:u w:val="single"/>
        </w:rPr>
        <w:t xml:space="preserve">PER </w:t>
      </w:r>
      <w:r w:rsidR="0002495D" w:rsidRPr="002E6417">
        <w:rPr>
          <w:rFonts w:ascii="Calibri" w:hAnsi="Calibri"/>
          <w:b/>
          <w:bCs/>
          <w:sz w:val="36"/>
          <w:szCs w:val="36"/>
          <w:u w:val="single"/>
        </w:rPr>
        <w:t xml:space="preserve">SOCI </w:t>
      </w:r>
      <w:r w:rsidR="00582B33">
        <w:rPr>
          <w:rFonts w:ascii="Calibri" w:hAnsi="Calibri"/>
          <w:b/>
          <w:bCs/>
          <w:sz w:val="36"/>
          <w:szCs w:val="36"/>
          <w:u w:val="single"/>
        </w:rPr>
        <w:t xml:space="preserve">SUMS </w:t>
      </w:r>
      <w:r>
        <w:rPr>
          <w:rFonts w:ascii="Calibri" w:hAnsi="Calibri"/>
          <w:b/>
          <w:bCs/>
          <w:sz w:val="36"/>
          <w:szCs w:val="36"/>
          <w:u w:val="single"/>
        </w:rPr>
        <w:t xml:space="preserve">IN </w:t>
      </w:r>
      <w:r w:rsidR="0059769D" w:rsidRPr="002E6417">
        <w:rPr>
          <w:rFonts w:ascii="Calibri" w:hAnsi="Calibri"/>
          <w:b/>
          <w:bCs/>
          <w:sz w:val="36"/>
          <w:szCs w:val="36"/>
          <w:u w:val="single"/>
        </w:rPr>
        <w:t>STATO DI NON AUTOSUFFICIENZA</w:t>
      </w:r>
    </w:p>
    <w:p w14:paraId="1C541189" w14:textId="18F45393" w:rsidR="00621AB3" w:rsidRDefault="00621AB3" w:rsidP="002E6417">
      <w:pPr>
        <w:pStyle w:val="Standard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(approvato da Consiglio Direttivo SUMS in data 19/12/2022)</w:t>
      </w:r>
    </w:p>
    <w:p w14:paraId="3F557592" w14:textId="77777777" w:rsidR="00C37518" w:rsidRDefault="00C37518" w:rsidP="00C37518">
      <w:pPr>
        <w:pStyle w:val="Standard"/>
        <w:rPr>
          <w:rFonts w:ascii="Calibri" w:hAnsi="Calibri"/>
          <w:sz w:val="28"/>
          <w:szCs w:val="28"/>
        </w:rPr>
      </w:pPr>
    </w:p>
    <w:p w14:paraId="3F557593" w14:textId="5725AE14" w:rsidR="00C37518" w:rsidRDefault="00F876AD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Come deliberato dall’Assemblea dei Soci del 26/11/2022, </w:t>
      </w:r>
      <w:r w:rsidR="0064182B">
        <w:rPr>
          <w:rFonts w:ascii="Calibri" w:hAnsi="Calibri"/>
          <w:sz w:val="28"/>
          <w:szCs w:val="28"/>
        </w:rPr>
        <w:t>p</w:t>
      </w:r>
      <w:r w:rsidR="00C37518">
        <w:rPr>
          <w:rFonts w:ascii="Calibri" w:hAnsi="Calibri"/>
          <w:sz w:val="28"/>
          <w:szCs w:val="28"/>
        </w:rPr>
        <w:t>er i propri Soci</w:t>
      </w:r>
      <w:r w:rsidR="00B447D8">
        <w:rPr>
          <w:rFonts w:ascii="Calibri" w:hAnsi="Calibri"/>
          <w:sz w:val="28"/>
          <w:szCs w:val="28"/>
        </w:rPr>
        <w:t>,</w:t>
      </w:r>
      <w:r w:rsidR="00C37518">
        <w:rPr>
          <w:rFonts w:ascii="Calibri" w:hAnsi="Calibri"/>
          <w:sz w:val="28"/>
          <w:szCs w:val="28"/>
        </w:rPr>
        <w:t xml:space="preserve"> </w:t>
      </w:r>
      <w:r w:rsidR="00770C27">
        <w:rPr>
          <w:rFonts w:ascii="Calibri" w:hAnsi="Calibri"/>
          <w:sz w:val="28"/>
          <w:szCs w:val="28"/>
        </w:rPr>
        <w:t xml:space="preserve">regolarmente iscritti </w:t>
      </w:r>
      <w:r w:rsidR="00B447D8">
        <w:rPr>
          <w:rFonts w:ascii="Calibri" w:hAnsi="Calibri"/>
          <w:sz w:val="28"/>
          <w:szCs w:val="28"/>
        </w:rPr>
        <w:t xml:space="preserve">a norma di Statuto, ma </w:t>
      </w:r>
      <w:r w:rsidR="00C37518">
        <w:rPr>
          <w:rFonts w:ascii="Calibri" w:hAnsi="Calibri"/>
          <w:sz w:val="28"/>
          <w:szCs w:val="28"/>
        </w:rPr>
        <w:t>di età superiore a 70 anni compiuti</w:t>
      </w:r>
      <w:r w:rsidR="00B447D8">
        <w:rPr>
          <w:rFonts w:ascii="Calibri" w:hAnsi="Calibri"/>
          <w:sz w:val="28"/>
          <w:szCs w:val="28"/>
        </w:rPr>
        <w:t>,</w:t>
      </w:r>
      <w:r w:rsidR="00C37518">
        <w:rPr>
          <w:rFonts w:ascii="Calibri" w:hAnsi="Calibri"/>
          <w:sz w:val="28"/>
          <w:szCs w:val="28"/>
        </w:rPr>
        <w:t xml:space="preserve"> SUMS si impegna, nei casi accertati di Non Autosufficienza previsti dal presente Regolamento ed a partire dal</w:t>
      </w:r>
      <w:r w:rsidR="0002495D">
        <w:rPr>
          <w:rFonts w:ascii="Calibri" w:hAnsi="Calibri"/>
          <w:sz w:val="28"/>
          <w:szCs w:val="28"/>
        </w:rPr>
        <w:t xml:space="preserve"> 1/1/2023</w:t>
      </w:r>
      <w:r w:rsidR="00C37518">
        <w:rPr>
          <w:rFonts w:ascii="Calibri" w:hAnsi="Calibri"/>
          <w:sz w:val="28"/>
          <w:szCs w:val="28"/>
        </w:rPr>
        <w:t xml:space="preserve">, a riconoscere una </w:t>
      </w:r>
      <w:r w:rsidR="00C37518" w:rsidRPr="008340A1">
        <w:rPr>
          <w:rFonts w:ascii="Calibri" w:hAnsi="Calibri"/>
          <w:b/>
          <w:bCs/>
          <w:sz w:val="28"/>
          <w:szCs w:val="28"/>
        </w:rPr>
        <w:t>rendita pari ad euro 500,00 al mese per una durata massima di 24 mesi</w:t>
      </w:r>
      <w:r w:rsidR="00C37518">
        <w:rPr>
          <w:rFonts w:ascii="Calibri" w:hAnsi="Calibri"/>
          <w:sz w:val="28"/>
          <w:szCs w:val="28"/>
        </w:rPr>
        <w:t>.</w:t>
      </w:r>
    </w:p>
    <w:p w14:paraId="3F557594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95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Art. 1 Definizione dello stato di Non Autosufficienza</w:t>
      </w:r>
    </w:p>
    <w:p w14:paraId="3F557596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97" w14:textId="4853242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Per stato di “Non Autosufficienza” si intende la situazione di fatto conseguente a</w:t>
      </w:r>
      <w:r w:rsidR="00B32A32">
        <w:rPr>
          <w:rFonts w:ascii="Calibri" w:hAnsi="Calibri"/>
          <w:sz w:val="28"/>
          <w:szCs w:val="28"/>
        </w:rPr>
        <w:t xml:space="preserve"> deperimento organico o ad</w:t>
      </w:r>
      <w:r>
        <w:rPr>
          <w:rFonts w:ascii="Calibri" w:hAnsi="Calibri"/>
          <w:sz w:val="28"/>
          <w:szCs w:val="28"/>
        </w:rPr>
        <w:t xml:space="preserve"> infortunio o all’insorgenza di una malattia, con diagnosi durante il periodo di validità del presente Regolamento, che permanga per un periodo di tempo non inferiore a 90 giorni continuativi ed i cui effetti siano presumibilmente permanenti ed irreversibili, tali da impedire almeno 4 delle 6 attività elementari della vita quotidiana elencate qui di seguito, con conseguente assoluta necessità di una costante assistenza da parte di una terza persona, nonostante l’utilizzo di apparecchiature mediche e/o chirurgiche.</w:t>
      </w:r>
    </w:p>
    <w:p w14:paraId="3F557598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99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Le 6 attività elementari della vita quotidiana sono definite come:</w:t>
      </w:r>
    </w:p>
    <w:p w14:paraId="3F55759A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9B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1. Farsi il bagno o la doccia: capacità di compiere queste azioni in modo autonomo, senza l’assistenza di una terza persona (inclusa la capacità di entrare e uscire autonomamente dalla vasca e dalla doccia);</w:t>
      </w:r>
    </w:p>
    <w:p w14:paraId="3F55759C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9D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2. Mantenere l’igiene personale: curare la propria igiene personale (intesa come capacità di radersi, pettinarsi e di fare toelette) in modo autonomo, senza l’assistenza di una terza persona;</w:t>
      </w:r>
    </w:p>
    <w:p w14:paraId="3F55759E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9F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3. Vestirsi: capacità di mettersi o togliersi i vestiti in modo autonomo senza l’assistenza di una terza persona, nonostante l’utilizzo di abiti idonei;</w:t>
      </w:r>
    </w:p>
    <w:p w14:paraId="3F5575A0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A1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4. Nutrirsi: capacità di mangiare, anche cibo preparato da altri, o di bere in modo autonomo, senza l’assistenza di una terza persona, nonostante l’utilizzo di posate e recipienti idonei;</w:t>
      </w:r>
    </w:p>
    <w:p w14:paraId="3F5575A2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A3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5. Continenza: la capacità di controllare le funzioni corporali (es. urinali e defecali), mantenendo un livello di igiene personale soddisfacente;</w:t>
      </w:r>
    </w:p>
    <w:p w14:paraId="3F5575A4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A5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6. Spostarsi: capacità di effettuare cambi posturali di qualsiasi tipo (es. alzarsi da una sedia, dal letto o in piedi) e camminare in modo autonomo, senza l’assistenza di una terza persona, anche con l’ausilio di stampelle o di una sedia a rotelle.</w:t>
      </w:r>
    </w:p>
    <w:p w14:paraId="3F5575A6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A7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Inoltre, viene riconosciuto lo stato di Non Autosufficienza nel caso in cui al Socio sia stata diagnosticata, durante il periodo di validità del presente Regolamento, una patologia nervosa o mentale a causa organica quale il morbo di Parkinson o il morbo di Alzheimer che abbia causato, in modo presumibilmente irreversibile, la perdita delle capacità mentali.</w:t>
      </w:r>
    </w:p>
    <w:p w14:paraId="3F5575A8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Per perdita delle capacità mentali si intende la perdita della capacità di pensare, di capire, di ragionare o ricordare.</w:t>
      </w:r>
    </w:p>
    <w:p w14:paraId="3F5575A9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Questa inabilità si manifesta con l’incapacità di badare a sé stessi senza la supervisione continua di un’altra persona.</w:t>
      </w:r>
    </w:p>
    <w:p w14:paraId="3F5575AA" w14:textId="178EE69B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Il grado di disabilità mentale </w:t>
      </w:r>
      <w:r w:rsidR="00CD46D2">
        <w:rPr>
          <w:rFonts w:ascii="Calibri" w:hAnsi="Calibri"/>
          <w:sz w:val="28"/>
          <w:szCs w:val="28"/>
        </w:rPr>
        <w:t>può</w:t>
      </w:r>
      <w:r>
        <w:rPr>
          <w:rFonts w:ascii="Calibri" w:hAnsi="Calibri"/>
          <w:sz w:val="28"/>
          <w:szCs w:val="28"/>
        </w:rPr>
        <w:t xml:space="preserve"> essere</w:t>
      </w:r>
      <w:r w:rsidR="00D80CE1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verificato</w:t>
      </w:r>
      <w:r w:rsidR="00C44263">
        <w:rPr>
          <w:rFonts w:ascii="Calibri" w:hAnsi="Calibri"/>
          <w:sz w:val="28"/>
          <w:szCs w:val="28"/>
        </w:rPr>
        <w:t>, a richiesta del geriatra incaricato da SUMS,</w:t>
      </w:r>
      <w:r>
        <w:rPr>
          <w:rFonts w:ascii="Calibri" w:hAnsi="Calibri"/>
          <w:sz w:val="28"/>
          <w:szCs w:val="28"/>
        </w:rPr>
        <w:t xml:space="preserve"> da un neurologo o da uno psichiatra con “Mini </w:t>
      </w:r>
      <w:proofErr w:type="spellStart"/>
      <w:r>
        <w:rPr>
          <w:rFonts w:ascii="Calibri" w:hAnsi="Calibri"/>
          <w:sz w:val="28"/>
          <w:szCs w:val="28"/>
        </w:rPr>
        <w:t>Mental</w:t>
      </w:r>
      <w:proofErr w:type="spellEnd"/>
      <w:r>
        <w:rPr>
          <w:rFonts w:ascii="Calibri" w:hAnsi="Calibri"/>
          <w:sz w:val="28"/>
          <w:szCs w:val="28"/>
        </w:rPr>
        <w:t xml:space="preserve"> State </w:t>
      </w:r>
      <w:proofErr w:type="spellStart"/>
      <w:r>
        <w:rPr>
          <w:rFonts w:ascii="Calibri" w:hAnsi="Calibri"/>
          <w:sz w:val="28"/>
          <w:szCs w:val="28"/>
        </w:rPr>
        <w:t>Examination</w:t>
      </w:r>
      <w:proofErr w:type="spellEnd"/>
      <w:r>
        <w:rPr>
          <w:rFonts w:ascii="Calibri" w:hAnsi="Calibri"/>
          <w:sz w:val="28"/>
          <w:szCs w:val="28"/>
        </w:rPr>
        <w:t>” (</w:t>
      </w:r>
      <w:proofErr w:type="spellStart"/>
      <w:r>
        <w:rPr>
          <w:rFonts w:ascii="Calibri" w:hAnsi="Calibri"/>
          <w:sz w:val="28"/>
          <w:szCs w:val="28"/>
        </w:rPr>
        <w:t>Folstein</w:t>
      </w:r>
      <w:proofErr w:type="spellEnd"/>
      <w:r>
        <w:rPr>
          <w:rFonts w:ascii="Calibri" w:hAnsi="Calibri"/>
          <w:sz w:val="28"/>
          <w:szCs w:val="28"/>
        </w:rPr>
        <w:t xml:space="preserve"> M.M.S.E.): punteggi minori o uguali a </w:t>
      </w:r>
      <w:proofErr w:type="gramStart"/>
      <w:r>
        <w:rPr>
          <w:rFonts w:ascii="Calibri" w:hAnsi="Calibri"/>
          <w:sz w:val="28"/>
          <w:szCs w:val="28"/>
        </w:rPr>
        <w:t>10</w:t>
      </w:r>
      <w:proofErr w:type="gramEnd"/>
      <w:r>
        <w:rPr>
          <w:rFonts w:ascii="Calibri" w:hAnsi="Calibri"/>
          <w:sz w:val="28"/>
          <w:szCs w:val="28"/>
        </w:rPr>
        <w:t xml:space="preserve"> sono rappresentativi della necessità di una supervisione costante.</w:t>
      </w:r>
    </w:p>
    <w:p w14:paraId="3F5575AB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AC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Art. 2 Esclusioni</w:t>
      </w:r>
    </w:p>
    <w:p w14:paraId="3F5575AD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AE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Non rientrano nella garanzia del presente Regolamento i Soci che:</w:t>
      </w:r>
    </w:p>
    <w:p w14:paraId="3F5575AF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B0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1. Alla data di entrata in vigore del Regolamento percepiscono una pensione di invalidità o che abbiano già in corso pratiche per il riconoscimento della invalidità (sono esclusi nel caso in cui l’esito sia positivo);</w:t>
      </w:r>
    </w:p>
    <w:p w14:paraId="3F5575B1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B2" w14:textId="54F5267C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2. Alla data di entrata in vigore del Regolamento risultino Non Autosufficienti</w:t>
      </w:r>
      <w:r w:rsidR="005D3141">
        <w:rPr>
          <w:rFonts w:ascii="Calibri" w:hAnsi="Calibri"/>
          <w:sz w:val="28"/>
          <w:szCs w:val="28"/>
        </w:rPr>
        <w:t xml:space="preserve"> per altra polizza assicurativa </w:t>
      </w:r>
      <w:r w:rsidR="00B352E6">
        <w:rPr>
          <w:rFonts w:ascii="Calibri" w:hAnsi="Calibri"/>
          <w:sz w:val="28"/>
          <w:szCs w:val="28"/>
        </w:rPr>
        <w:t xml:space="preserve">LTC-Long </w:t>
      </w:r>
      <w:proofErr w:type="spellStart"/>
      <w:r w:rsidR="00B352E6">
        <w:rPr>
          <w:rFonts w:ascii="Calibri" w:hAnsi="Calibri"/>
          <w:sz w:val="28"/>
          <w:szCs w:val="28"/>
        </w:rPr>
        <w:t>Term</w:t>
      </w:r>
      <w:proofErr w:type="spellEnd"/>
      <w:r w:rsidR="00B352E6">
        <w:rPr>
          <w:rFonts w:ascii="Calibri" w:hAnsi="Calibri"/>
          <w:sz w:val="28"/>
          <w:szCs w:val="28"/>
        </w:rPr>
        <w:t xml:space="preserve"> Care</w:t>
      </w:r>
      <w:r w:rsidR="001F1606">
        <w:rPr>
          <w:rFonts w:ascii="Calibri" w:hAnsi="Calibri"/>
          <w:sz w:val="28"/>
          <w:szCs w:val="28"/>
        </w:rPr>
        <w:t>.</w:t>
      </w:r>
    </w:p>
    <w:p w14:paraId="3F5575B3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B4" w14:textId="04970EB6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Sono </w:t>
      </w:r>
      <w:r w:rsidR="00695E2D">
        <w:rPr>
          <w:rFonts w:ascii="Calibri" w:hAnsi="Calibri"/>
          <w:sz w:val="28"/>
          <w:szCs w:val="28"/>
        </w:rPr>
        <w:t xml:space="preserve">altresì </w:t>
      </w:r>
      <w:r>
        <w:rPr>
          <w:rFonts w:ascii="Calibri" w:hAnsi="Calibri"/>
          <w:sz w:val="28"/>
          <w:szCs w:val="28"/>
        </w:rPr>
        <w:t>esclusi dalla copertura gli stati di Non Autosufficienza causati da:</w:t>
      </w:r>
    </w:p>
    <w:p w14:paraId="3F5575B5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a) Dolo del Socio;</w:t>
      </w:r>
    </w:p>
    <w:p w14:paraId="3F5575B6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b) Patologie psichiatriche (es. depressione, psicosi, schizofrenia);</w:t>
      </w:r>
    </w:p>
    <w:p w14:paraId="3F5575B7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c) Partecipazione attiva del Socio ad atti criminali;</w:t>
      </w:r>
    </w:p>
    <w:p w14:paraId="3F5575B8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d) Patologie nervose o mentali dovute a causa organica che determinino la perdita delle capacità cognitive (ad esempio morbo di Parkinson o di Alzheimer ovvero altre demenze invalidanti), se già diagnosticate prima dell’entrata in vigore del Regolamento;</w:t>
      </w:r>
    </w:p>
    <w:p w14:paraId="3F5575B9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e) Contaminazione nucleare o chimica, guerra, invasione, ostilità nemiche (sia in caso di dichiarazione di guerra o meno), partecipazione attiva in tumulti popolari, ribellioni, rivoluzioni, insurrezioni, colpi di Stato.</w:t>
      </w:r>
    </w:p>
    <w:p w14:paraId="3F5575BA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BB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Art. 3 Richiesta da parte del Socio della rendita per Non Autosufficienza</w:t>
      </w:r>
    </w:p>
    <w:p w14:paraId="3F5575BC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BD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Il Socio o altra persona avente titolo (fornendo documento comprovante la titolarità) da quando si presume siano maturate le condizioni di Non Autosufficienza ai sensi dell’Articolo 1 “Definizione dello stato di Non Autosufficienza” deve darne comunicazione a SUMS per gli opportuni accertamenti dello stato di Non Autosufficienza, facendo pervenire a SUMS:</w:t>
      </w:r>
    </w:p>
    <w:p w14:paraId="3F5575BE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BF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- la richiesta di liquidazione sottoscritta dal Socio o da altra persona avente titolo, contenente l’indicazione degli estremi del conto corrente bancario intestato al Socio o altro conto corrente su cui accreditare la prestazione;</w:t>
      </w:r>
    </w:p>
    <w:p w14:paraId="3F5575C0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- la copia di un documento di identità in corso di validità del Socio o di altra persona avente titolo, riportante firma leggibile;</w:t>
      </w:r>
    </w:p>
    <w:p w14:paraId="3F5575C1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- i documenti comprovanti lo stato di Non Autosufficienza del Socio e la relazione clinica rilasciata dal medico curante attestante la diagnosi clinica, sciogliendo dal segreto professionale i medici che lo hanno visitato e curato;</w:t>
      </w:r>
    </w:p>
    <w:p w14:paraId="3F5575C2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- la data della sopravvenienza e l’origine incidentale o patologica dello stato di Non Autosufficienza;</w:t>
      </w:r>
    </w:p>
    <w:p w14:paraId="3F5575C3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- in caso di demenza invalidante, morbo di Alzheimer o di Parkinson, è necessario che lo stato di Non Autosufficienza sia constatato da uno psichiatra o da un neurologo mediante l’uso del test “Mini </w:t>
      </w:r>
      <w:proofErr w:type="spellStart"/>
      <w:r>
        <w:rPr>
          <w:rFonts w:ascii="Calibri" w:hAnsi="Calibri"/>
          <w:sz w:val="28"/>
          <w:szCs w:val="28"/>
        </w:rPr>
        <w:t>Mental</w:t>
      </w:r>
      <w:proofErr w:type="spellEnd"/>
      <w:r>
        <w:rPr>
          <w:rFonts w:ascii="Calibri" w:hAnsi="Calibri"/>
          <w:sz w:val="28"/>
          <w:szCs w:val="28"/>
        </w:rPr>
        <w:t xml:space="preserve"> State </w:t>
      </w:r>
      <w:proofErr w:type="spellStart"/>
      <w:r>
        <w:rPr>
          <w:rFonts w:ascii="Calibri" w:hAnsi="Calibri"/>
          <w:sz w:val="28"/>
          <w:szCs w:val="28"/>
        </w:rPr>
        <w:t>Examination</w:t>
      </w:r>
      <w:proofErr w:type="spellEnd"/>
      <w:r>
        <w:rPr>
          <w:rFonts w:ascii="Calibri" w:hAnsi="Calibri"/>
          <w:sz w:val="28"/>
          <w:szCs w:val="28"/>
        </w:rPr>
        <w:t>” (M.M.S.E.),</w:t>
      </w:r>
    </w:p>
    <w:p w14:paraId="3F5575C4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- evidenza dell’eventuale somministrazione di idonei test valutativi (ad esempio ADL, IADL, indice di </w:t>
      </w:r>
      <w:proofErr w:type="spellStart"/>
      <w:r>
        <w:rPr>
          <w:rFonts w:ascii="Calibri" w:hAnsi="Calibri"/>
          <w:sz w:val="28"/>
          <w:szCs w:val="28"/>
        </w:rPr>
        <w:t>Barthel</w:t>
      </w:r>
      <w:proofErr w:type="spellEnd"/>
      <w:r>
        <w:rPr>
          <w:rFonts w:ascii="Calibri" w:hAnsi="Calibri"/>
          <w:sz w:val="28"/>
          <w:szCs w:val="28"/>
        </w:rPr>
        <w:t xml:space="preserve">) se già in possesso del Socio o di altra persona avente titolo, al momento della richiesta </w:t>
      </w:r>
      <w:proofErr w:type="gramStart"/>
      <w:r>
        <w:rPr>
          <w:rFonts w:ascii="Calibri" w:hAnsi="Calibri"/>
          <w:sz w:val="28"/>
          <w:szCs w:val="28"/>
        </w:rPr>
        <w:t>delle rendita</w:t>
      </w:r>
      <w:proofErr w:type="gramEnd"/>
      <w:r>
        <w:rPr>
          <w:rFonts w:ascii="Calibri" w:hAnsi="Calibri"/>
          <w:sz w:val="28"/>
          <w:szCs w:val="28"/>
        </w:rPr>
        <w:t>.</w:t>
      </w:r>
    </w:p>
    <w:p w14:paraId="3F5575C5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C6" w14:textId="380BA04E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SUMS si riserva, nel caso in cui i documenti sopra elencati non risultassero sufficienti alla corretta definizione della prestazione di richiedere ulteriore documentazione o referti utili a verificare l’effettiva esistenza dell’obbligo di pagamento, compresi eventuali originali e si riserva altres</w:t>
      </w:r>
      <w:r w:rsidR="00BF4668">
        <w:rPr>
          <w:rFonts w:ascii="Calibri" w:hAnsi="Calibri"/>
          <w:sz w:val="28"/>
          <w:szCs w:val="28"/>
        </w:rPr>
        <w:t>ì</w:t>
      </w:r>
      <w:r>
        <w:rPr>
          <w:rFonts w:ascii="Calibri" w:hAnsi="Calibri"/>
          <w:sz w:val="28"/>
          <w:szCs w:val="28"/>
        </w:rPr>
        <w:t xml:space="preserve"> di far sottoporre il Socio a visita medica </w:t>
      </w:r>
      <w:r w:rsidR="00AA2F1D">
        <w:rPr>
          <w:rFonts w:ascii="Calibri" w:hAnsi="Calibri"/>
          <w:sz w:val="28"/>
          <w:szCs w:val="28"/>
        </w:rPr>
        <w:t>di</w:t>
      </w:r>
      <w:r>
        <w:rPr>
          <w:rFonts w:ascii="Calibri" w:hAnsi="Calibri"/>
          <w:sz w:val="28"/>
          <w:szCs w:val="28"/>
        </w:rPr>
        <w:t xml:space="preserve"> un </w:t>
      </w:r>
      <w:r w:rsidR="00430188">
        <w:rPr>
          <w:rFonts w:ascii="Calibri" w:hAnsi="Calibri"/>
          <w:sz w:val="28"/>
          <w:szCs w:val="28"/>
        </w:rPr>
        <w:t>medico geriatra incaricato</w:t>
      </w:r>
      <w:r>
        <w:rPr>
          <w:rFonts w:ascii="Calibri" w:hAnsi="Calibri"/>
          <w:sz w:val="28"/>
          <w:szCs w:val="28"/>
        </w:rPr>
        <w:t>.</w:t>
      </w:r>
    </w:p>
    <w:p w14:paraId="3F5575C7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C8" w14:textId="1B22A2F0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La richiesta di rendita e la relativa documentazione dovranno essere </w:t>
      </w:r>
      <w:r w:rsidR="000F324B">
        <w:rPr>
          <w:rFonts w:ascii="Calibri" w:hAnsi="Calibri"/>
          <w:sz w:val="28"/>
          <w:szCs w:val="28"/>
        </w:rPr>
        <w:t>notificate</w:t>
      </w:r>
      <w:r>
        <w:rPr>
          <w:rFonts w:ascii="Calibri" w:hAnsi="Calibri"/>
          <w:sz w:val="28"/>
          <w:szCs w:val="28"/>
        </w:rPr>
        <w:t xml:space="preserve"> a SUMS:</w:t>
      </w:r>
    </w:p>
    <w:p w14:paraId="3F5575C9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- a mezzo raccomandata con avviso di ricevimento;</w:t>
      </w:r>
    </w:p>
    <w:p w14:paraId="3F5575CA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- tramite posta elettronica certificata;</w:t>
      </w:r>
    </w:p>
    <w:p w14:paraId="3F5575CB" w14:textId="79C43D40" w:rsidR="00C37518" w:rsidRDefault="000A62A2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- </w:t>
      </w:r>
      <w:r w:rsidR="00C37518">
        <w:rPr>
          <w:rFonts w:ascii="Calibri" w:hAnsi="Calibri"/>
          <w:sz w:val="28"/>
          <w:szCs w:val="28"/>
        </w:rPr>
        <w:t>a mano presso la Sede SUMS previo appuntamento</w:t>
      </w:r>
      <w:r w:rsidR="000F324B">
        <w:rPr>
          <w:rFonts w:ascii="Calibri" w:hAnsi="Calibri"/>
          <w:sz w:val="28"/>
          <w:szCs w:val="28"/>
        </w:rPr>
        <w:t xml:space="preserve"> con la Segreteria</w:t>
      </w:r>
      <w:r w:rsidR="007A5733">
        <w:rPr>
          <w:rFonts w:ascii="Calibri" w:hAnsi="Calibri"/>
          <w:sz w:val="28"/>
          <w:szCs w:val="28"/>
        </w:rPr>
        <w:t>, che rilascerà idonea ricevuta</w:t>
      </w:r>
      <w:r w:rsidR="00C37518">
        <w:rPr>
          <w:rFonts w:ascii="Calibri" w:hAnsi="Calibri"/>
          <w:sz w:val="28"/>
          <w:szCs w:val="28"/>
        </w:rPr>
        <w:t>.</w:t>
      </w:r>
    </w:p>
    <w:p w14:paraId="3F5575CC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CD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CE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Art. 4 Accertamento e riconoscimento dello stato di Non Autosufficienza da parte di SUMS</w:t>
      </w:r>
    </w:p>
    <w:p w14:paraId="3F5575CF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D0" w14:textId="7F8689B9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SUMS</w:t>
      </w:r>
      <w:r w:rsidR="000C2ACA">
        <w:rPr>
          <w:rFonts w:ascii="Calibri" w:hAnsi="Calibri"/>
          <w:sz w:val="28"/>
          <w:szCs w:val="28"/>
        </w:rPr>
        <w:t xml:space="preserve">, attraverso l’acquisizione di un parere medico </w:t>
      </w:r>
      <w:r w:rsidR="003D7EBC">
        <w:rPr>
          <w:rFonts w:ascii="Calibri" w:hAnsi="Calibri"/>
          <w:sz w:val="28"/>
          <w:szCs w:val="28"/>
        </w:rPr>
        <w:t xml:space="preserve">ad hoc </w:t>
      </w:r>
      <w:r w:rsidR="000C2ACA">
        <w:rPr>
          <w:rFonts w:ascii="Calibri" w:hAnsi="Calibri"/>
          <w:sz w:val="28"/>
          <w:szCs w:val="28"/>
        </w:rPr>
        <w:t xml:space="preserve">di un </w:t>
      </w:r>
      <w:r w:rsidR="0009547D">
        <w:rPr>
          <w:rFonts w:ascii="Calibri" w:hAnsi="Calibri"/>
          <w:sz w:val="28"/>
          <w:szCs w:val="28"/>
        </w:rPr>
        <w:t xml:space="preserve">medico </w:t>
      </w:r>
      <w:r w:rsidR="000C2ACA">
        <w:rPr>
          <w:rFonts w:ascii="Calibri" w:hAnsi="Calibri"/>
          <w:sz w:val="28"/>
          <w:szCs w:val="28"/>
        </w:rPr>
        <w:t>geriatra</w:t>
      </w:r>
      <w:r w:rsidR="003D7EBC">
        <w:rPr>
          <w:rFonts w:ascii="Calibri" w:hAnsi="Calibri"/>
          <w:sz w:val="28"/>
          <w:szCs w:val="28"/>
        </w:rPr>
        <w:t xml:space="preserve"> a ciò espressamente incaricato</w:t>
      </w:r>
      <w:r w:rsidR="00E56003">
        <w:rPr>
          <w:rFonts w:ascii="Calibri" w:hAnsi="Calibri"/>
          <w:sz w:val="28"/>
          <w:szCs w:val="28"/>
        </w:rPr>
        <w:t xml:space="preserve"> dal Consiglio Direttivo</w:t>
      </w:r>
      <w:r w:rsidR="003D7EBC">
        <w:rPr>
          <w:rFonts w:ascii="Calibri" w:hAnsi="Calibri"/>
          <w:sz w:val="28"/>
          <w:szCs w:val="28"/>
        </w:rPr>
        <w:t xml:space="preserve">, </w:t>
      </w:r>
      <w:r>
        <w:rPr>
          <w:rFonts w:ascii="Calibri" w:hAnsi="Calibri"/>
          <w:sz w:val="28"/>
          <w:szCs w:val="28"/>
        </w:rPr>
        <w:t>si impegna ad accertare lo stato di Non Autosufficienza entro 180 giorni dalla data di ricevimento della richiesta di rendita mensile purché l’invio sia completo di tutta la documentazione richiesta.</w:t>
      </w:r>
    </w:p>
    <w:p w14:paraId="3F5575D1" w14:textId="2001EA8A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Resta ferma la facoltà di SUMS di richiedere, </w:t>
      </w:r>
      <w:r w:rsidR="003B02F4">
        <w:rPr>
          <w:rFonts w:ascii="Calibri" w:hAnsi="Calibri"/>
          <w:sz w:val="28"/>
          <w:szCs w:val="28"/>
        </w:rPr>
        <w:t xml:space="preserve">sentito il </w:t>
      </w:r>
      <w:r w:rsidR="0009547D">
        <w:rPr>
          <w:rFonts w:ascii="Calibri" w:hAnsi="Calibri"/>
          <w:sz w:val="28"/>
          <w:szCs w:val="28"/>
        </w:rPr>
        <w:t xml:space="preserve">medico </w:t>
      </w:r>
      <w:r w:rsidR="003B02F4">
        <w:rPr>
          <w:rFonts w:ascii="Calibri" w:hAnsi="Calibri"/>
          <w:sz w:val="28"/>
          <w:szCs w:val="28"/>
        </w:rPr>
        <w:t xml:space="preserve">geriatra incaricato, </w:t>
      </w:r>
      <w:r>
        <w:rPr>
          <w:rFonts w:ascii="Calibri" w:hAnsi="Calibri"/>
          <w:sz w:val="28"/>
          <w:szCs w:val="28"/>
        </w:rPr>
        <w:t>nel corso dei 180 giorni dalla data di richiesta, ulteriore documentazione sanitaria al fine di verificare la permanenza dello stato di Non Autosufficienza.</w:t>
      </w:r>
    </w:p>
    <w:p w14:paraId="3F5575D2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D3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Qualora nel corso dei 90 giorni successivi alla richiesta di rendita mensile si verificasse il decesso del Socio nulla verrà corrisposto.</w:t>
      </w:r>
    </w:p>
    <w:p w14:paraId="3F5575D4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D5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Art. 5 Pagamento della rendita mensile</w:t>
      </w:r>
    </w:p>
    <w:p w14:paraId="3F5575D6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D7" w14:textId="4EFD2552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Accertato lo stato di Non Autosufficienza</w:t>
      </w:r>
      <w:r w:rsidR="003D2F7F">
        <w:rPr>
          <w:rFonts w:ascii="Calibri" w:hAnsi="Calibri"/>
          <w:sz w:val="28"/>
          <w:szCs w:val="28"/>
        </w:rPr>
        <w:t>,</w:t>
      </w:r>
      <w:r>
        <w:rPr>
          <w:rFonts w:ascii="Calibri" w:hAnsi="Calibri"/>
          <w:sz w:val="28"/>
          <w:szCs w:val="28"/>
        </w:rPr>
        <w:t xml:space="preserve"> SUMS provvederà alla corresponsione della rata di rendita in via posticipata con cadenza mensile per un massimo di 24 mesi</w:t>
      </w:r>
      <w:r w:rsidR="001B281A">
        <w:rPr>
          <w:rFonts w:ascii="Calibri" w:hAnsi="Calibri"/>
          <w:sz w:val="28"/>
          <w:szCs w:val="28"/>
        </w:rPr>
        <w:t>, esclusivamente a mezzo bonifico bancario</w:t>
      </w:r>
      <w:r>
        <w:rPr>
          <w:rFonts w:ascii="Calibri" w:hAnsi="Calibri"/>
          <w:sz w:val="28"/>
          <w:szCs w:val="28"/>
        </w:rPr>
        <w:t>.</w:t>
      </w:r>
    </w:p>
    <w:p w14:paraId="3F5575D8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D9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La prima rata sarà erogata il mese successivo alla data dell’avvenuto stato di Non Autosufficienza comprese anche le rate eventualmente maturate e non corrisposte nel periodo compreso tra la data di richiesta della rendita mensile e la data di riconoscimento dello stato di Non Autosufficienza.</w:t>
      </w:r>
    </w:p>
    <w:p w14:paraId="3F5575DA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DB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SUMS si impegna a pagare la rata mensile per l’importo di euro 500,00 fino ad un massimo di 24 mesi per singolo Socio.</w:t>
      </w:r>
    </w:p>
    <w:p w14:paraId="03E5AC69" w14:textId="77777777" w:rsidR="009A165B" w:rsidRDefault="009A165B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DC" w14:textId="574818A1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L’importo delle rate mensili rimarrà costante nel tempo e non sarà oggetto di rivalutazione finanziaria.</w:t>
      </w:r>
    </w:p>
    <w:p w14:paraId="3F5575DD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DE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La rendita mensile è di carattere personale, non trasmissibile agli eredi e non è riscattabile.</w:t>
      </w:r>
    </w:p>
    <w:p w14:paraId="3F5575DF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E0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Il decesso del Socio o il recupero dello stato di Autosufficienza determinano l’interruzione dell’erogazione della rendita mensile.</w:t>
      </w:r>
    </w:p>
    <w:p w14:paraId="3F5575E1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E4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Il Socio o altra persona avente titolo sono tenuti a comunicare a SUMS, in ogni momento nel corso del periodo del pagamento della rendita mensile, il recupero dello stato di Autosufficienza entro 60 giorni da quando ne siano venuti a conoscenza, a mezzo lettera raccomandata con avviso di ricevimento o posta elettronica certificata.</w:t>
      </w:r>
    </w:p>
    <w:p w14:paraId="3F5575E5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E6" w14:textId="0F2EDE02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Ogni pagamento verrà effettuato </w:t>
      </w:r>
      <w:r w:rsidR="0021709E">
        <w:rPr>
          <w:rFonts w:ascii="Calibri" w:hAnsi="Calibri"/>
          <w:sz w:val="28"/>
          <w:szCs w:val="28"/>
        </w:rPr>
        <w:t xml:space="preserve">con bonifico bancario </w:t>
      </w:r>
      <w:r>
        <w:rPr>
          <w:rFonts w:ascii="Calibri" w:hAnsi="Calibri"/>
          <w:sz w:val="28"/>
          <w:szCs w:val="28"/>
        </w:rPr>
        <w:t>direttamente da SUMS</w:t>
      </w:r>
      <w:r w:rsidR="006119F3">
        <w:rPr>
          <w:rFonts w:ascii="Calibri" w:hAnsi="Calibri"/>
          <w:sz w:val="28"/>
          <w:szCs w:val="28"/>
        </w:rPr>
        <w:t xml:space="preserve">, utilizzando l’apposito Fondo patrimoniale </w:t>
      </w:r>
      <w:r w:rsidR="000545C6">
        <w:rPr>
          <w:rFonts w:ascii="Calibri" w:hAnsi="Calibri"/>
          <w:sz w:val="28"/>
          <w:szCs w:val="28"/>
        </w:rPr>
        <w:t>“Provvidenze per i Soci”</w:t>
      </w:r>
      <w:r>
        <w:rPr>
          <w:rFonts w:ascii="Calibri" w:hAnsi="Calibri"/>
          <w:sz w:val="28"/>
          <w:szCs w:val="28"/>
        </w:rPr>
        <w:t>.</w:t>
      </w:r>
    </w:p>
    <w:p w14:paraId="3F5575E7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E8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Art. 6 Rivedibilità dello stato di Non Autosufficienza</w:t>
      </w:r>
    </w:p>
    <w:p w14:paraId="3F5575E9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EA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Nel periodo di erogazione della rendita SUMS si riserva comunque il diritto di effettuare in qualsiasi momento verifiche della permanenza della perdita della Autosufficienza del Socio.</w:t>
      </w:r>
    </w:p>
    <w:p w14:paraId="3F5575EB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EC" w14:textId="4910DB7A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SUMS si riserva altres</w:t>
      </w:r>
      <w:r w:rsidR="000B75BF">
        <w:rPr>
          <w:rFonts w:ascii="Calibri" w:hAnsi="Calibri"/>
          <w:sz w:val="28"/>
          <w:szCs w:val="28"/>
        </w:rPr>
        <w:t>ì</w:t>
      </w:r>
      <w:r>
        <w:rPr>
          <w:rFonts w:ascii="Calibri" w:hAnsi="Calibri"/>
          <w:sz w:val="28"/>
          <w:szCs w:val="28"/>
        </w:rPr>
        <w:t xml:space="preserve"> la possibilità di richiedere al Socio ulteriore documentazione medica in considerazione di specifiche esigenze istruttorie.</w:t>
      </w:r>
    </w:p>
    <w:p w14:paraId="3F5575ED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EE" w14:textId="2D39CD9D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Se dagli accertamenti effettuati dovesse risultare che lo stato di Non Autosufficienza, cos</w:t>
      </w:r>
      <w:r w:rsidR="00D87689">
        <w:rPr>
          <w:rFonts w:ascii="Calibri" w:hAnsi="Calibri"/>
          <w:sz w:val="28"/>
          <w:szCs w:val="28"/>
        </w:rPr>
        <w:t>ì</w:t>
      </w:r>
      <w:r>
        <w:rPr>
          <w:rFonts w:ascii="Calibri" w:hAnsi="Calibri"/>
          <w:sz w:val="28"/>
          <w:szCs w:val="28"/>
        </w:rPr>
        <w:t xml:space="preserve"> come indicato all’Art. 1 “Definizione dello stato di Non Autosufficienza”, è cessato l’erogazione della rendita cesserà a far data dal mese successivo all’accertamento.</w:t>
      </w:r>
    </w:p>
    <w:p w14:paraId="3F5575EF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F0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F1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F2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Art. 7 Altre disposizioni operative</w:t>
      </w:r>
    </w:p>
    <w:p w14:paraId="1AEFDF2C" w14:textId="77777777" w:rsidR="00DF5B18" w:rsidRDefault="00DF5B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F4" w14:textId="354B4C3C" w:rsidR="00C37518" w:rsidRDefault="00DF5B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Alla </w:t>
      </w:r>
      <w:r w:rsidR="00C37518">
        <w:rPr>
          <w:rFonts w:ascii="Calibri" w:hAnsi="Calibri"/>
          <w:sz w:val="28"/>
          <w:szCs w:val="28"/>
        </w:rPr>
        <w:t xml:space="preserve">data di entrata in vigore </w:t>
      </w:r>
      <w:r>
        <w:rPr>
          <w:rFonts w:ascii="Calibri" w:hAnsi="Calibri"/>
          <w:sz w:val="28"/>
          <w:szCs w:val="28"/>
        </w:rPr>
        <w:t xml:space="preserve">il </w:t>
      </w:r>
      <w:r w:rsidR="00C37518">
        <w:rPr>
          <w:rFonts w:ascii="Calibri" w:hAnsi="Calibri"/>
          <w:sz w:val="28"/>
          <w:szCs w:val="28"/>
        </w:rPr>
        <w:t xml:space="preserve">Regolamento </w:t>
      </w:r>
      <w:r w:rsidR="00796DF7">
        <w:rPr>
          <w:rFonts w:ascii="Calibri" w:hAnsi="Calibri"/>
          <w:sz w:val="28"/>
          <w:szCs w:val="28"/>
        </w:rPr>
        <w:t>viene</w:t>
      </w:r>
      <w:r w:rsidR="00850653">
        <w:rPr>
          <w:rFonts w:ascii="Calibri" w:hAnsi="Calibri"/>
          <w:sz w:val="28"/>
          <w:szCs w:val="28"/>
        </w:rPr>
        <w:t xml:space="preserve"> </w:t>
      </w:r>
      <w:r w:rsidR="00806520">
        <w:rPr>
          <w:rFonts w:ascii="Calibri" w:hAnsi="Calibri"/>
          <w:sz w:val="28"/>
          <w:szCs w:val="28"/>
        </w:rPr>
        <w:t>pubblicato sul sito www.sums.sm.</w:t>
      </w:r>
    </w:p>
    <w:p w14:paraId="3F5575F5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F6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Per i nuovi Soci che siano stati ammessi a SUMS successivamente alla data di entrata in vigore del Regolamento vale quanto previsto all’Articolo 2 “Esclusioni”.</w:t>
      </w:r>
    </w:p>
    <w:p w14:paraId="3F5575F7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F8" w14:textId="07FE7CA0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SUMS si riserva</w:t>
      </w:r>
      <w:r w:rsidR="00577BBC">
        <w:rPr>
          <w:rFonts w:ascii="Calibri" w:hAnsi="Calibri"/>
          <w:sz w:val="28"/>
          <w:szCs w:val="28"/>
        </w:rPr>
        <w:t>,</w:t>
      </w:r>
      <w:r>
        <w:rPr>
          <w:rFonts w:ascii="Calibri" w:hAnsi="Calibri"/>
          <w:sz w:val="28"/>
          <w:szCs w:val="28"/>
        </w:rPr>
        <w:t xml:space="preserve"> tramite il Consiglio Direttivo</w:t>
      </w:r>
      <w:r w:rsidR="00577BBC">
        <w:rPr>
          <w:rFonts w:ascii="Calibri" w:hAnsi="Calibri"/>
          <w:sz w:val="28"/>
          <w:szCs w:val="28"/>
        </w:rPr>
        <w:t>,</w:t>
      </w:r>
      <w:r>
        <w:rPr>
          <w:rFonts w:ascii="Calibri" w:hAnsi="Calibri"/>
          <w:sz w:val="28"/>
          <w:szCs w:val="28"/>
        </w:rPr>
        <w:t xml:space="preserve"> di avvalersi di consulenti assicurativi e/o sanitari per la gestione del presente Regolamento e di tutte le pratiche di richiesta di rendita mensile ad esso collegate.</w:t>
      </w:r>
    </w:p>
    <w:p w14:paraId="3F5575F9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FA" w14:textId="0F051B2E" w:rsidR="00C37518" w:rsidRDefault="00F85B02" w:rsidP="00C37518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Il Consiglio Direttivo di </w:t>
      </w:r>
      <w:r w:rsidR="00C37518">
        <w:rPr>
          <w:rFonts w:ascii="Calibri" w:hAnsi="Calibri"/>
          <w:sz w:val="28"/>
          <w:szCs w:val="28"/>
        </w:rPr>
        <w:t>SUMS si riserva altres</w:t>
      </w:r>
      <w:r w:rsidR="003B2188">
        <w:rPr>
          <w:rFonts w:ascii="Calibri" w:hAnsi="Calibri"/>
          <w:sz w:val="28"/>
          <w:szCs w:val="28"/>
        </w:rPr>
        <w:t>ì</w:t>
      </w:r>
      <w:r w:rsidR="00C37518">
        <w:rPr>
          <w:rFonts w:ascii="Calibri" w:hAnsi="Calibri"/>
          <w:sz w:val="28"/>
          <w:szCs w:val="28"/>
        </w:rPr>
        <w:t xml:space="preserve"> di rivedere</w:t>
      </w:r>
      <w:r>
        <w:rPr>
          <w:rFonts w:ascii="Calibri" w:hAnsi="Calibri"/>
          <w:sz w:val="28"/>
          <w:szCs w:val="28"/>
        </w:rPr>
        <w:t>, in qualsiasi momento,</w:t>
      </w:r>
      <w:r w:rsidR="00C37518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in tutt</w:t>
      </w:r>
      <w:r w:rsidR="00C37518">
        <w:rPr>
          <w:rFonts w:ascii="Calibri" w:hAnsi="Calibri"/>
          <w:sz w:val="28"/>
          <w:szCs w:val="28"/>
        </w:rPr>
        <w:t>o e/o in parte il presente Regolamento</w:t>
      </w:r>
      <w:r w:rsidR="003F7DBC">
        <w:rPr>
          <w:rFonts w:ascii="Calibri" w:hAnsi="Calibri"/>
          <w:sz w:val="28"/>
          <w:szCs w:val="28"/>
        </w:rPr>
        <w:t>.</w:t>
      </w:r>
    </w:p>
    <w:p w14:paraId="3F5575FB" w14:textId="77777777" w:rsidR="00C37518" w:rsidRDefault="00C37518" w:rsidP="00C37518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F5575FC" w14:textId="0EFF1DE0" w:rsidR="00C37518" w:rsidRDefault="00C37518" w:rsidP="00C37518">
      <w:pPr>
        <w:pStyle w:val="Standard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>Per qualsiasi controversia vale quanto stabilito dallo Statuto SUMS</w:t>
      </w:r>
      <w:r w:rsidR="00B629CA">
        <w:rPr>
          <w:rFonts w:ascii="Calibri" w:hAnsi="Calibri"/>
          <w:sz w:val="28"/>
          <w:szCs w:val="28"/>
        </w:rPr>
        <w:t xml:space="preserve"> ed</w:t>
      </w:r>
      <w:r w:rsidR="009E5FC2">
        <w:rPr>
          <w:rFonts w:ascii="Calibri" w:hAnsi="Calibri"/>
          <w:sz w:val="28"/>
          <w:szCs w:val="28"/>
        </w:rPr>
        <w:t xml:space="preserve"> è competente il foro di San Marino</w:t>
      </w:r>
      <w:r>
        <w:rPr>
          <w:rFonts w:ascii="Calibri" w:hAnsi="Calibri"/>
          <w:sz w:val="28"/>
          <w:szCs w:val="28"/>
        </w:rPr>
        <w:t>.</w:t>
      </w:r>
    </w:p>
    <w:p w14:paraId="112BD1A9" w14:textId="52CDA644" w:rsidR="003F7DBC" w:rsidRDefault="003F7DBC"/>
    <w:sectPr w:rsidR="003F7DB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518"/>
    <w:rsid w:val="0002495D"/>
    <w:rsid w:val="000545C6"/>
    <w:rsid w:val="0009547D"/>
    <w:rsid w:val="000A62A2"/>
    <w:rsid w:val="000B75BF"/>
    <w:rsid w:val="000C2ACA"/>
    <w:rsid w:val="000F324B"/>
    <w:rsid w:val="00192368"/>
    <w:rsid w:val="001B281A"/>
    <w:rsid w:val="001F1606"/>
    <w:rsid w:val="0021709E"/>
    <w:rsid w:val="0023002A"/>
    <w:rsid w:val="00275876"/>
    <w:rsid w:val="002E6417"/>
    <w:rsid w:val="003B02F4"/>
    <w:rsid w:val="003B2188"/>
    <w:rsid w:val="003C5A38"/>
    <w:rsid w:val="003D2F7F"/>
    <w:rsid w:val="003D7EBC"/>
    <w:rsid w:val="003F7DBC"/>
    <w:rsid w:val="00412B1B"/>
    <w:rsid w:val="00430188"/>
    <w:rsid w:val="00554F33"/>
    <w:rsid w:val="00576156"/>
    <w:rsid w:val="00577BBC"/>
    <w:rsid w:val="00582B33"/>
    <w:rsid w:val="0059769D"/>
    <w:rsid w:val="005D3141"/>
    <w:rsid w:val="006119F3"/>
    <w:rsid w:val="00621AB3"/>
    <w:rsid w:val="0064182B"/>
    <w:rsid w:val="00695E2D"/>
    <w:rsid w:val="00770C27"/>
    <w:rsid w:val="00796DF7"/>
    <w:rsid w:val="007A5733"/>
    <w:rsid w:val="00806520"/>
    <w:rsid w:val="008267F8"/>
    <w:rsid w:val="008340A1"/>
    <w:rsid w:val="00850653"/>
    <w:rsid w:val="009A165B"/>
    <w:rsid w:val="009E5FC2"/>
    <w:rsid w:val="00A65858"/>
    <w:rsid w:val="00AA0278"/>
    <w:rsid w:val="00AA2F1D"/>
    <w:rsid w:val="00B32A32"/>
    <w:rsid w:val="00B352E6"/>
    <w:rsid w:val="00B4155A"/>
    <w:rsid w:val="00B447D8"/>
    <w:rsid w:val="00B629CA"/>
    <w:rsid w:val="00BF4668"/>
    <w:rsid w:val="00C37518"/>
    <w:rsid w:val="00C44263"/>
    <w:rsid w:val="00C53C22"/>
    <w:rsid w:val="00CD46D2"/>
    <w:rsid w:val="00D37104"/>
    <w:rsid w:val="00D80CE1"/>
    <w:rsid w:val="00D87689"/>
    <w:rsid w:val="00DF5B18"/>
    <w:rsid w:val="00E56003"/>
    <w:rsid w:val="00F20622"/>
    <w:rsid w:val="00F85B02"/>
    <w:rsid w:val="00F8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7591"/>
  <w15:chartTrackingRefBased/>
  <w15:docId w15:val="{993D1579-042C-4B6E-B14D-AC2C5382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375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Marino Albani</cp:lastModifiedBy>
  <cp:revision>60</cp:revision>
  <dcterms:created xsi:type="dcterms:W3CDTF">2022-12-07T16:04:00Z</dcterms:created>
  <dcterms:modified xsi:type="dcterms:W3CDTF">2022-12-29T22:51:00Z</dcterms:modified>
</cp:coreProperties>
</file>